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DAC00">
      <w:pPr>
        <w:pStyle w:val="31"/>
        <w:pageBreakBefore/>
        <w:spacing w:after="160"/>
        <w:rPr>
          <w:rFonts w:hint="eastAsia" w:ascii="宋体" w:hAnsi="宋体" w:eastAsia="宋体" w:cs="宋体"/>
        </w:rPr>
      </w:pPr>
      <w:bookmarkStart w:id="0" w:name="_GoBack"/>
      <w:r>
        <w:rPr>
          <w:rFonts w:hint="eastAsia" w:ascii="宋体" w:hAnsi="宋体" w:eastAsia="宋体" w:cs="宋体"/>
          <w:b/>
          <w:i w:val="0"/>
          <w:color w:val="000000"/>
          <w:sz w:val="36"/>
          <w:lang w:val="zh-CN" w:eastAsia="zh-CN"/>
        </w:rPr>
        <w:t>附件</w:t>
      </w:r>
      <w:r>
        <w:rPr>
          <w:rFonts w:hint="eastAsia" w:ascii="宋体" w:hAnsi="宋体" w:eastAsia="宋体" w:cs="宋体"/>
          <w:b/>
          <w:i w:val="0"/>
          <w:color w:val="000000"/>
          <w:sz w:val="36"/>
          <w:lang w:val="zh-CN" w:eastAsia="zh-CN"/>
        </w:rPr>
        <w:br w:type="textWrapping"/>
      </w:r>
      <w:r>
        <w:rPr>
          <w:rFonts w:hint="eastAsia" w:ascii="宋体" w:hAnsi="宋体" w:eastAsia="宋体" w:cs="宋体"/>
          <w:b/>
          <w:i w:val="0"/>
          <w:color w:val="000000"/>
          <w:sz w:val="36"/>
          <w:lang w:val="zh-CN" w:eastAsia="zh-CN"/>
        </w:rPr>
        <w:t>“海南（南海）历史研究的现状与未来”</w:t>
      </w:r>
      <w:r>
        <w:rPr>
          <w:rFonts w:hint="eastAsia" w:ascii="宋体" w:hAnsi="宋体" w:eastAsia="宋体" w:cs="宋体"/>
          <w:b/>
          <w:i w:val="0"/>
          <w:color w:val="000000"/>
          <w:sz w:val="36"/>
          <w:lang w:val="zh-CN" w:eastAsia="zh-CN"/>
        </w:rPr>
        <w:br w:type="textWrapping"/>
      </w:r>
      <w:r>
        <w:rPr>
          <w:rFonts w:hint="eastAsia" w:ascii="宋体" w:hAnsi="宋体" w:eastAsia="宋体" w:cs="宋体"/>
          <w:b/>
          <w:i w:val="0"/>
          <w:color w:val="000000"/>
          <w:sz w:val="36"/>
          <w:lang w:val="zh-CN" w:eastAsia="zh-CN"/>
        </w:rPr>
        <w:t>学术研讨会参会回执</w:t>
      </w:r>
    </w:p>
    <w:bookmarkEnd w:id="0"/>
    <w:p w14:paraId="2FFF2AA7">
      <w:pPr>
        <w:ind w:firstLine="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i w:val="0"/>
          <w:color w:val="auto"/>
          <w:sz w:val="21"/>
          <w:lang w:val="zh-CN" w:eastAsia="zh-CN"/>
        </w:rPr>
        <w:t>请于2026年</w:t>
      </w:r>
      <w:r>
        <w:rPr>
          <w:rFonts w:hint="eastAsia" w:ascii="宋体" w:hAnsi="宋体" w:eastAsia="宋体" w:cs="宋体"/>
          <w:b w:val="0"/>
          <w:i w:val="0"/>
          <w:color w:val="auto"/>
          <w:sz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i w:val="0"/>
          <w:color w:val="auto"/>
          <w:sz w:val="21"/>
          <w:lang w:val="zh-CN" w:eastAsia="zh-CN"/>
        </w:rPr>
        <w:t>月</w:t>
      </w:r>
      <w:r>
        <w:rPr>
          <w:rFonts w:hint="eastAsia" w:ascii="宋体" w:hAnsi="宋体" w:eastAsia="宋体" w:cs="宋体"/>
          <w:b w:val="0"/>
          <w:i w:val="0"/>
          <w:color w:val="auto"/>
          <w:sz w:val="21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i w:val="0"/>
          <w:color w:val="auto"/>
          <w:sz w:val="21"/>
          <w:lang w:val="zh-CN" w:eastAsia="zh-CN"/>
        </w:rPr>
        <w:t>日前填写本回执，并与论文题目及摘要一并发送至会议邮箱。</w:t>
      </w:r>
    </w:p>
    <w:tbl>
      <w:tblPr>
        <w:tblStyle w:val="33"/>
        <w:tblW w:w="8900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2950"/>
        <w:gridCol w:w="1500"/>
        <w:gridCol w:w="2950"/>
      </w:tblGrid>
      <w:tr w14:paraId="60E15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176CD7">
            <w:pPr>
              <w:spacing w:before="0" w:after="0" w:line="30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lang w:val="zh-CN" w:eastAsia="zh-CN"/>
              </w:rPr>
              <w:t>姓名</w:t>
            </w:r>
          </w:p>
        </w:tc>
        <w:tc>
          <w:tcPr>
            <w:tcW w:w="29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5BF625">
            <w:pPr>
              <w:spacing w:before="0" w:after="0" w:line="300" w:lineRule="auto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1500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EAF9D2">
            <w:pPr>
              <w:spacing w:before="0" w:after="0" w:line="30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lang w:val="zh-CN" w:eastAsia="zh-CN"/>
              </w:rPr>
              <w:t>职称／职务</w:t>
            </w:r>
          </w:p>
        </w:tc>
        <w:tc>
          <w:tcPr>
            <w:tcW w:w="29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6D3CB7">
            <w:pPr>
              <w:spacing w:before="0" w:after="0" w:line="300" w:lineRule="auto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06E6E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DC5818">
            <w:pPr>
              <w:spacing w:before="0" w:after="0" w:line="30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lang w:val="zh-CN" w:eastAsia="zh-CN"/>
              </w:rPr>
              <w:t>工作单位</w:t>
            </w:r>
          </w:p>
        </w:tc>
        <w:tc>
          <w:tcPr>
            <w:tcW w:w="29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7A0B07">
            <w:pPr>
              <w:spacing w:before="0" w:after="0" w:line="300" w:lineRule="auto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1500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799D09">
            <w:pPr>
              <w:spacing w:before="0" w:after="0" w:line="30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lang w:val="zh-CN" w:eastAsia="zh-CN"/>
              </w:rPr>
              <w:t>联系电话</w:t>
            </w:r>
          </w:p>
        </w:tc>
        <w:tc>
          <w:tcPr>
            <w:tcW w:w="29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0AC5E3">
            <w:pPr>
              <w:spacing w:before="0" w:after="0" w:line="300" w:lineRule="auto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02179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F385F8">
            <w:pPr>
              <w:spacing w:before="0" w:after="0" w:line="30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E-mail</w:t>
            </w:r>
          </w:p>
        </w:tc>
        <w:tc>
          <w:tcPr>
            <w:tcW w:w="29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744504">
            <w:pPr>
              <w:spacing w:before="0" w:after="0" w:line="300" w:lineRule="auto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1500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75F0C0">
            <w:pPr>
              <w:spacing w:before="0" w:after="0" w:line="300" w:lineRule="auto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通讯地址</w:t>
            </w:r>
          </w:p>
        </w:tc>
        <w:tc>
          <w:tcPr>
            <w:tcW w:w="29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BD787F">
            <w:pPr>
              <w:spacing w:before="0" w:after="0" w:line="300" w:lineRule="auto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077AE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CBD948">
            <w:pPr>
              <w:spacing w:before="0" w:after="0" w:line="300" w:lineRule="auto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lang w:val="zh-CN" w:eastAsia="zh-CN"/>
              </w:rPr>
              <w:t>论文题目</w:t>
            </w:r>
          </w:p>
        </w:tc>
        <w:tc>
          <w:tcPr>
            <w:tcW w:w="7400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94F8A6">
            <w:pPr>
              <w:spacing w:before="0" w:after="0" w:line="300" w:lineRule="auto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74535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0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D82C2C">
            <w:pPr>
              <w:spacing w:before="0" w:after="0" w:line="300" w:lineRule="auto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lang w:val="zh-CN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lang w:val="zh-CN" w:eastAsia="zh-CN"/>
              </w:rPr>
              <w:t>论文摘要</w:t>
            </w:r>
          </w:p>
        </w:tc>
        <w:tc>
          <w:tcPr>
            <w:tcW w:w="7400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51CE4E">
            <w:pPr>
              <w:spacing w:before="0" w:after="0" w:line="300" w:lineRule="auto"/>
              <w:jc w:val="left"/>
              <w:rPr>
                <w:rFonts w:hint="eastAsia" w:ascii="宋体" w:hAnsi="宋体" w:eastAsia="宋体" w:cs="宋体"/>
                <w:b w:val="0"/>
                <w:i w:val="0"/>
                <w:color w:val="000000"/>
                <w:sz w:val="22"/>
                <w:lang w:val="zh-CN" w:eastAsia="zh-CN"/>
              </w:rPr>
            </w:pPr>
          </w:p>
        </w:tc>
      </w:tr>
    </w:tbl>
    <w:p w14:paraId="615302BB"/>
    <w:sectPr>
      <w:footerReference r:id="rId5" w:type="default"/>
      <w:pgSz w:w="11906" w:h="16838"/>
      <w:pgMar w:top="1417" w:right="1417" w:bottom="1417" w:left="1587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421BE">
    <w:pPr>
      <w:pStyle w:val="24"/>
      <w:spacing w:before="0"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36" w:lineRule="auto"/>
      </w:pPr>
      <w:r>
        <w:separator/>
      </w:r>
    </w:p>
  </w:footnote>
  <w:footnote w:type="continuationSeparator" w:id="1">
    <w:p>
      <w:pPr>
        <w:spacing w:before="0" w:after="0" w:line="33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43468"/>
    <w:rsid w:val="00AA1D8D"/>
    <w:rsid w:val="00B47730"/>
    <w:rsid w:val="00CB0664"/>
    <w:rsid w:val="00FC693F"/>
    <w:rsid w:val="04A65B85"/>
    <w:rsid w:val="0B00275A"/>
    <w:rsid w:val="0C0B6DAD"/>
    <w:rsid w:val="0CC53C5B"/>
    <w:rsid w:val="12B46931"/>
    <w:rsid w:val="18BC5F12"/>
    <w:rsid w:val="19E600F9"/>
    <w:rsid w:val="213A656E"/>
    <w:rsid w:val="27E41E47"/>
    <w:rsid w:val="28017DE6"/>
    <w:rsid w:val="29600B3C"/>
    <w:rsid w:val="30120339"/>
    <w:rsid w:val="322516BB"/>
    <w:rsid w:val="337F2075"/>
    <w:rsid w:val="389B56ED"/>
    <w:rsid w:val="3BC17ABA"/>
    <w:rsid w:val="3C9506A5"/>
    <w:rsid w:val="405745EF"/>
    <w:rsid w:val="489F4D85"/>
    <w:rsid w:val="4CF51418"/>
    <w:rsid w:val="542E3461"/>
    <w:rsid w:val="56EB73E7"/>
    <w:rsid w:val="59F64A21"/>
    <w:rsid w:val="5A531A34"/>
    <w:rsid w:val="5E9F7435"/>
    <w:rsid w:val="64C622EF"/>
    <w:rsid w:val="66A6332B"/>
    <w:rsid w:val="6CBD2CAF"/>
    <w:rsid w:val="6D0434E7"/>
    <w:rsid w:val="71D92806"/>
    <w:rsid w:val="7D82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pacing w:before="0" w:after="100" w:line="336" w:lineRule="auto"/>
      <w:jc w:val="both"/>
    </w:pPr>
    <w:rPr>
      <w:rFonts w:ascii="Noto Sans SC" w:hAnsi="Noto Sans SC" w:eastAsia="Noto Sans SC" w:cs="Noto Sans SC"/>
      <w:color w:val="000000"/>
      <w:sz w:val="23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240" w:after="120" w:line="288" w:lineRule="auto"/>
      <w:jc w:val="left"/>
      <w:outlineLvl w:val="0"/>
    </w:pPr>
    <w:rPr>
      <w:rFonts w:asciiTheme="majorHAnsi" w:hAnsiTheme="majorHAnsi" w:eastAsiaTheme="majorEastAsia" w:cstheme="majorBidi"/>
      <w:b/>
      <w:bCs/>
      <w:color w:val="000000"/>
      <w:sz w:val="27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pPr>
      <w:keepNext/>
      <w:spacing w:before="0" w:after="160"/>
      <w:jc w:val="center"/>
    </w:pPr>
    <w:rPr>
      <w:rFonts w:asciiTheme="majorHAnsi" w:hAnsiTheme="majorHAnsi" w:eastAsiaTheme="majorEastAsia" w:cstheme="majorBidi"/>
      <w:i/>
      <w:iCs/>
      <w:color w:val="5A5A5A"/>
      <w:spacing w:val="15"/>
      <w:sz w:val="21"/>
      <w:szCs w:val="24"/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keepNext/>
      <w:spacing w:before="0" w:after="240" w:line="288" w:lineRule="auto"/>
      <w:contextualSpacing/>
      <w:jc w:val="center"/>
    </w:pPr>
    <w:rPr>
      <w:rFonts w:asciiTheme="majorHAnsi" w:hAnsiTheme="majorHAnsi" w:eastAsiaTheme="majorEastAsia" w:cstheme="majorBidi"/>
      <w:b/>
      <w:color w:val="000000"/>
      <w:spacing w:val="5"/>
      <w:kern w:val="28"/>
      <w:sz w:val="38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Notice List"/>
    <w:basedOn w:val="1"/>
    <w:qFormat/>
    <w:uiPriority w:val="0"/>
    <w:pPr>
      <w:widowControl/>
      <w:spacing w:before="0" w:after="80" w:line="324" w:lineRule="auto"/>
      <w:ind w:left="792" w:firstLine="0"/>
      <w:jc w:val="both"/>
    </w:pPr>
    <w:rPr>
      <w:rFonts w:ascii="Noto Sans SC" w:hAnsi="Noto Sans SC" w:eastAsia="Noto Sans SC" w:cs="Noto Sans SC"/>
      <w:color w:val="000000"/>
      <w:sz w:val="23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1589</Words>
  <Characters>1678</Characters>
  <Lines>0</Lines>
  <Paragraphs>0</Paragraphs>
  <TotalTime>41</TotalTime>
  <ScaleCrop>false</ScaleCrop>
  <LinksUpToDate>false</LinksUpToDate>
  <CharactersWithSpaces>2003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海南省史学会等</dc:creator>
  <dc:description>generated by python-docx</dc:description>
  <cp:keywords>海南史；南海史；学术研讨会；会议通知</cp:keywords>
  <cp:lastModifiedBy>WPS_1776660647</cp:lastModifiedBy>
  <dcterms:modified xsi:type="dcterms:W3CDTF">2026-09-01T16:04:17Z</dcterms:modified>
  <dc:subject>学术研讨会会议通知草案</dc:subject>
  <dc:title>关于举办“海南（南海）历史研究的现状与未来”学术研讨会的通知（第一号）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eyJoZGlkIjoiNGFiNDAwMGI5OWQwMDdiMTExMDA3Y2UxOThiYjdmZjYiLCJ1c2VySWQiOiIxODI1Nzc1OTU1In0=</vt:lpwstr>
  </property>
  <property fmtid="{D5CDD505-2E9C-101B-9397-08002B2CF9AE}" pid="3" name="KSOProductBuildVer">
    <vt:lpwstr>2052-12.1.0.28043</vt:lpwstr>
  </property>
  <property fmtid="{D5CDD505-2E9C-101B-9397-08002B2CF9AE}" pid="4" name="ICV">
    <vt:lpwstr>A560546A34534F2DA2108E6E344D4664_13</vt:lpwstr>
  </property>
</Properties>
</file>